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53081CB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83927" w:rsidRPr="00B83927">
        <w:rPr>
          <w:rFonts w:ascii="Arial" w:hAnsi="Arial" w:cs="Arial"/>
          <w:b/>
          <w:bCs/>
          <w:sz w:val="28"/>
          <w:szCs w:val="24"/>
        </w:rPr>
        <w:t>S2-2500167</w:t>
      </w:r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A63B2E0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E1F3D">
        <w:rPr>
          <w:color w:val="0D0D0D"/>
        </w:rPr>
        <w:t xml:space="preserve">Reply </w:t>
      </w:r>
      <w:r w:rsidR="00CE1F3D" w:rsidRPr="00CE1F3D">
        <w:rPr>
          <w:color w:val="0D0D0D"/>
        </w:rPr>
        <w:t>LS on Support of XRM services in Roaming scenarios</w:t>
      </w:r>
    </w:p>
    <w:p w14:paraId="723DDC09" w14:textId="269CCF5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E1F3D" w:rsidRPr="00CE1F3D">
        <w:rPr>
          <w:bCs w:val="0"/>
        </w:rPr>
        <w:t>LS on Support of XRM services in Roaming scenarios</w:t>
      </w:r>
      <w:r w:rsidR="00FF7B54">
        <w:rPr>
          <w:bCs w:val="0"/>
        </w:rPr>
        <w:t xml:space="preserve"> (</w:t>
      </w:r>
      <w:r w:rsidR="00CE1F3D" w:rsidRPr="00CE1F3D">
        <w:rPr>
          <w:bCs w:val="0"/>
        </w:rPr>
        <w:t>C4-244534</w:t>
      </w:r>
      <w:r w:rsidR="00FF7B54">
        <w:rPr>
          <w:bCs w:val="0"/>
        </w:rPr>
        <w:t>/</w:t>
      </w:r>
      <w:r w:rsidR="00B83927" w:rsidRPr="00B83927">
        <w:rPr>
          <w:bCs w:val="0"/>
        </w:rPr>
        <w:t>S2-2500011</w:t>
      </w:r>
      <w:r w:rsidR="00FF7B54">
        <w:rPr>
          <w:bCs w:val="0"/>
        </w:rPr>
        <w:t>)</w:t>
      </w:r>
    </w:p>
    <w:p w14:paraId="4A2F403A" w14:textId="00A328B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B83927">
        <w:t>19</w:t>
      </w:r>
    </w:p>
    <w:p w14:paraId="11BFCDC2" w14:textId="2CBE6C6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B83927">
        <w:t>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B83927">
        <w:rPr>
          <w:bCs/>
          <w:lang w:val="fr-FR"/>
        </w:rPr>
        <w:t>SA</w:t>
      </w:r>
      <w:r w:rsidR="00C831C8" w:rsidRPr="00B83927">
        <w:rPr>
          <w:bCs/>
          <w:lang w:val="fr-FR"/>
        </w:rPr>
        <w:t>2</w:t>
      </w:r>
    </w:p>
    <w:p w14:paraId="2CD121DC" w14:textId="4C6D2B3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E1F3D" w:rsidRPr="00B83927">
        <w:rPr>
          <w:lang w:val="fr-FR"/>
        </w:rPr>
        <w:t>CT4</w:t>
      </w:r>
    </w:p>
    <w:p w14:paraId="6E0CADF1" w14:textId="4EC8659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B83927" w:rsidRPr="00B83927">
        <w:rPr>
          <w:lang w:val="fr-FR"/>
        </w:rPr>
        <w:t>CT1, CT3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8832E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87566">
        <w:rPr>
          <w:b w:val="0"/>
          <w:bCs/>
          <w:color w:val="000000"/>
          <w:lang w:eastAsia="zh-CN"/>
        </w:rPr>
        <w:t>Sebastian Speicher</w:t>
      </w:r>
    </w:p>
    <w:p w14:paraId="41E88467" w14:textId="2FA1E9B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B83927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CF3030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83927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2194A8BB" w:rsidR="00A46486" w:rsidRDefault="00CE1F3D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thank CT4 for the LS on s</w:t>
      </w:r>
      <w:r w:rsidRPr="00CE1F3D">
        <w:rPr>
          <w:rFonts w:ascii="Arial" w:hAnsi="Arial" w:cs="Arial"/>
        </w:rPr>
        <w:t xml:space="preserve">upport of XRM services in </w:t>
      </w:r>
      <w:r>
        <w:rPr>
          <w:rFonts w:ascii="Arial" w:hAnsi="Arial" w:cs="Arial"/>
        </w:rPr>
        <w:t>r</w:t>
      </w:r>
      <w:r w:rsidRPr="00CE1F3D">
        <w:rPr>
          <w:rFonts w:ascii="Arial" w:hAnsi="Arial" w:cs="Arial"/>
        </w:rPr>
        <w:t>oaming scenarios</w:t>
      </w:r>
      <w:r>
        <w:rPr>
          <w:rFonts w:ascii="Arial" w:hAnsi="Arial" w:cs="Arial"/>
        </w:rPr>
        <w:t xml:space="preserve"> and would like to provide the following feedback.</w:t>
      </w:r>
    </w:p>
    <w:p w14:paraId="7E145D29" w14:textId="77777777" w:rsidR="00CE1F3D" w:rsidRDefault="00CE1F3D" w:rsidP="00FF7B54">
      <w:pPr>
        <w:jc w:val="both"/>
        <w:rPr>
          <w:rFonts w:ascii="Arial" w:hAnsi="Arial" w:cs="Arial"/>
        </w:rPr>
      </w:pPr>
    </w:p>
    <w:p w14:paraId="222D14D7" w14:textId="023C8E71" w:rsidR="00CE1F3D" w:rsidRDefault="00CE1F3D" w:rsidP="00CE1F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Whether the latency requirements of specific XRM services (e.g., specific 5Q</w:t>
      </w:r>
      <w:r w:rsidR="00F6656C">
        <w:rPr>
          <w:rFonts w:ascii="Arial" w:hAnsi="Arial" w:cs="Arial"/>
        </w:rPr>
        <w:t>I</w:t>
      </w:r>
      <w:r>
        <w:rPr>
          <w:rFonts w:ascii="Arial" w:hAnsi="Arial" w:cs="Arial"/>
        </w:rPr>
        <w:t>s defined for XR services) can be met in specific roaming scenario</w:t>
      </w:r>
      <w:r w:rsidR="00F6656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depends on the involved home and visited network</w:t>
      </w:r>
      <w:r w:rsidR="00F6656C">
        <w:rPr>
          <w:rFonts w:ascii="Arial" w:hAnsi="Arial" w:cs="Arial"/>
        </w:rPr>
        <w:t>s</w:t>
      </w:r>
      <w:r>
        <w:rPr>
          <w:rFonts w:ascii="Arial" w:hAnsi="Arial" w:cs="Arial"/>
        </w:rPr>
        <w:t>, their peering relationship</w:t>
      </w:r>
      <w:r w:rsidR="00F6656C">
        <w:rPr>
          <w:rFonts w:ascii="Arial" w:hAnsi="Arial" w:cs="Arial"/>
        </w:rPr>
        <w:t xml:space="preserve"> (direct or indirect)</w:t>
      </w:r>
      <w:r>
        <w:rPr>
          <w:rFonts w:ascii="Arial" w:hAnsi="Arial" w:cs="Arial"/>
        </w:rPr>
        <w:t xml:space="preserve">, potentially involved roaming hubs, etc. While for some pairs of home and visited networks, the required latency may be met (e.g., </w:t>
      </w:r>
      <w:r w:rsidR="00F6656C">
        <w:rPr>
          <w:rFonts w:ascii="Arial" w:hAnsi="Arial" w:cs="Arial"/>
        </w:rPr>
        <w:t>for home and visited networks that are located close to each other), for other networks this may not be the case.</w:t>
      </w:r>
      <w:r w:rsidR="00A87566" w:rsidRPr="00A87566">
        <w:rPr>
          <w:rFonts w:ascii="Arial" w:hAnsi="Arial" w:cs="Arial"/>
        </w:rPr>
        <w:t xml:space="preserve"> </w:t>
      </w:r>
      <w:r w:rsidR="00A87566">
        <w:rPr>
          <w:rFonts w:ascii="Arial" w:hAnsi="Arial" w:cs="Arial"/>
        </w:rPr>
        <w:t xml:space="preserve">Applicability of XRM services to specific pairs of home and visited networks is </w:t>
      </w:r>
      <w:r w:rsidR="00A87566">
        <w:rPr>
          <w:rFonts w:ascii="Arial" w:hAnsi="Arial" w:cs="Arial"/>
        </w:rPr>
        <w:t xml:space="preserve">therefore </w:t>
      </w:r>
      <w:r w:rsidR="00A87566">
        <w:rPr>
          <w:rFonts w:ascii="Arial" w:hAnsi="Arial" w:cs="Arial"/>
        </w:rPr>
        <w:t>up to those deployments to determine.</w:t>
      </w:r>
    </w:p>
    <w:p w14:paraId="4B4E2AD5" w14:textId="565A2E4C" w:rsidR="00F6656C" w:rsidRDefault="00F6656C" w:rsidP="00CE1F3D">
      <w:pPr>
        <w:jc w:val="both"/>
        <w:rPr>
          <w:rFonts w:ascii="Arial" w:hAnsi="Arial" w:cs="Arial"/>
        </w:rPr>
      </w:pPr>
    </w:p>
    <w:p w14:paraId="06138FDA" w14:textId="3EA92112" w:rsidR="00F6656C" w:rsidRDefault="00F6656C" w:rsidP="00CE1F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Given this, SA2 has concluded that there is no reason to artificially limit the applicability of XRM services to non-roaming scenarios. In other words, SA2 confirms CT4’s assumption that </w:t>
      </w:r>
      <w:r>
        <w:rPr>
          <w:rFonts w:ascii="Arial" w:hAnsi="Arial" w:cs="Arial"/>
        </w:rPr>
        <w:t xml:space="preserve">from system architecture perspective XRM services can also be supported in roaming scenarios. </w:t>
      </w:r>
    </w:p>
    <w:p w14:paraId="1B3F5F48" w14:textId="77777777" w:rsidR="00F6656C" w:rsidRDefault="00F6656C" w:rsidP="00CE1F3D">
      <w:pPr>
        <w:jc w:val="both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97B65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6656C">
        <w:rPr>
          <w:rFonts w:ascii="Arial" w:hAnsi="Arial" w:cs="Arial"/>
          <w:b/>
        </w:rPr>
        <w:t>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49F0377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56C">
        <w:rPr>
          <w:rFonts w:ascii="Arial" w:hAnsi="Arial" w:cs="Arial"/>
        </w:rPr>
        <w:t>SA2 kindly asks CT4 to take the above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7E06A037" w14:textId="5E34E904" w:rsidR="00FC2901" w:rsidRPr="0083052B" w:rsidRDefault="0029761A" w:rsidP="00B8392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0A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7566"/>
    <w:rsid w:val="00AA7EEF"/>
    <w:rsid w:val="00AB0ABD"/>
    <w:rsid w:val="00AC50B2"/>
    <w:rsid w:val="00AC6962"/>
    <w:rsid w:val="00AD03D0"/>
    <w:rsid w:val="00AD7C4E"/>
    <w:rsid w:val="00AE1BD2"/>
    <w:rsid w:val="00AE500E"/>
    <w:rsid w:val="00AE5DB1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83927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E1F3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6656C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QC_01</cp:lastModifiedBy>
  <cp:revision>2</cp:revision>
  <cp:lastPrinted>2002-04-23T08:10:00Z</cp:lastPrinted>
  <dcterms:created xsi:type="dcterms:W3CDTF">2025-01-09T15:14:00Z</dcterms:created>
  <dcterms:modified xsi:type="dcterms:W3CDTF">2025-01-09T15:14:00Z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